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94" w:rsidRPr="00961B90" w:rsidRDefault="00304894" w:rsidP="00304894">
      <w:pPr>
        <w:spacing w:line="360" w:lineRule="auto"/>
        <w:ind w:firstLine="567"/>
        <w:jc w:val="center"/>
        <w:outlineLvl w:val="0"/>
        <w:rPr>
          <w:b/>
          <w:bCs/>
          <w:kern w:val="36"/>
          <w:sz w:val="28"/>
          <w:szCs w:val="28"/>
        </w:rPr>
      </w:pPr>
      <w:r w:rsidRPr="00961B90">
        <w:rPr>
          <w:b/>
          <w:bCs/>
          <w:kern w:val="36"/>
          <w:sz w:val="28"/>
          <w:szCs w:val="28"/>
        </w:rPr>
        <w:t>ФОРМИРОВАНИЕ САМООЦЕНКИ МЛАДШИХ ШКОЛЬНИКОВ</w:t>
      </w:r>
    </w:p>
    <w:p w:rsidR="00304894" w:rsidRPr="00961B90" w:rsidRDefault="00304894" w:rsidP="00304894">
      <w:pPr>
        <w:spacing w:line="360" w:lineRule="auto"/>
        <w:ind w:firstLine="567"/>
        <w:jc w:val="center"/>
        <w:outlineLvl w:val="0"/>
        <w:rPr>
          <w:sz w:val="28"/>
          <w:szCs w:val="28"/>
        </w:rPr>
      </w:pPr>
      <w:r w:rsidRPr="00961B90">
        <w:rPr>
          <w:b/>
          <w:bCs/>
          <w:kern w:val="36"/>
          <w:sz w:val="28"/>
          <w:szCs w:val="28"/>
        </w:rPr>
        <w:t>В СООТВЕТСТВИИ С ФГОС НОО</w:t>
      </w:r>
    </w:p>
    <w:p w:rsidR="00961B90" w:rsidRPr="00961B90" w:rsidRDefault="00961B90" w:rsidP="00961B90">
      <w:pPr>
        <w:spacing w:line="360" w:lineRule="auto"/>
        <w:ind w:firstLine="567"/>
        <w:jc w:val="right"/>
        <w:outlineLvl w:val="0"/>
        <w:rPr>
          <w:bCs/>
          <w:kern w:val="36"/>
          <w:sz w:val="28"/>
          <w:szCs w:val="28"/>
        </w:rPr>
      </w:pPr>
      <w:proofErr w:type="spellStart"/>
      <w:r w:rsidRPr="00961B90">
        <w:rPr>
          <w:bCs/>
          <w:kern w:val="36"/>
          <w:sz w:val="28"/>
          <w:szCs w:val="28"/>
        </w:rPr>
        <w:t>Семенчук</w:t>
      </w:r>
      <w:proofErr w:type="spellEnd"/>
      <w:r w:rsidRPr="00961B90">
        <w:rPr>
          <w:bCs/>
          <w:kern w:val="36"/>
          <w:sz w:val="28"/>
          <w:szCs w:val="28"/>
        </w:rPr>
        <w:t xml:space="preserve"> Галина Васильевна, </w:t>
      </w:r>
    </w:p>
    <w:p w:rsidR="00961B90" w:rsidRPr="00961B90" w:rsidRDefault="00961B90" w:rsidP="00961B90">
      <w:pPr>
        <w:spacing w:line="360" w:lineRule="auto"/>
        <w:ind w:firstLine="567"/>
        <w:jc w:val="right"/>
        <w:outlineLvl w:val="0"/>
        <w:rPr>
          <w:bCs/>
          <w:kern w:val="36"/>
          <w:sz w:val="28"/>
          <w:szCs w:val="28"/>
        </w:rPr>
      </w:pPr>
      <w:r w:rsidRPr="00961B90">
        <w:rPr>
          <w:bCs/>
          <w:kern w:val="36"/>
          <w:sz w:val="28"/>
          <w:szCs w:val="28"/>
        </w:rPr>
        <w:t xml:space="preserve">учитель начальных классов </w:t>
      </w:r>
    </w:p>
    <w:p w:rsidR="00961B90" w:rsidRPr="00961B90" w:rsidRDefault="00961B90" w:rsidP="00961B90">
      <w:pPr>
        <w:spacing w:line="360" w:lineRule="auto"/>
        <w:ind w:firstLine="567"/>
        <w:jc w:val="right"/>
        <w:outlineLvl w:val="0"/>
        <w:rPr>
          <w:bCs/>
          <w:kern w:val="36"/>
          <w:sz w:val="28"/>
          <w:szCs w:val="28"/>
        </w:rPr>
      </w:pPr>
      <w:r w:rsidRPr="00961B90">
        <w:rPr>
          <w:bCs/>
          <w:kern w:val="36"/>
          <w:sz w:val="28"/>
          <w:szCs w:val="28"/>
        </w:rPr>
        <w:t>МОУ «СОШ №6» г. Коряжма</w:t>
      </w:r>
    </w:p>
    <w:p w:rsidR="00304894" w:rsidRPr="00961B90" w:rsidRDefault="00304894" w:rsidP="00304894">
      <w:pPr>
        <w:spacing w:line="360" w:lineRule="auto"/>
        <w:ind w:firstLine="567"/>
        <w:jc w:val="center"/>
        <w:outlineLvl w:val="0"/>
        <w:rPr>
          <w:sz w:val="28"/>
          <w:szCs w:val="28"/>
        </w:rPr>
      </w:pP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Одним из основных направлений развития общего образования является переход на новый федеральный государственный образовательный стандарт общего образования. Фундаментальным ядром начального общего образования является достижение качественно новых образовательных результатов, в том числе, формирование универсальных учебных действий, позво</w:t>
      </w:r>
      <w:r w:rsidRPr="00961B90">
        <w:rPr>
          <w:sz w:val="28"/>
          <w:szCs w:val="28"/>
        </w:rPr>
        <w:softHyphen/>
        <w:t>ляющих развивать социально активную, нравственную, реализующую свои способности личность. 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Основные особенности стандартов второго поколения требуют внесения изменений и в систему оценки, которая выступает не только как средство обучения, но и как самостоятельный и самоценный элемент содержания, средство повышения эффективности преподавания, фактор, обеспе</w:t>
      </w:r>
      <w:r w:rsidRPr="00961B90">
        <w:rPr>
          <w:sz w:val="28"/>
          <w:szCs w:val="28"/>
        </w:rPr>
        <w:softHyphen/>
        <w:t xml:space="preserve">чивающий единство вариативной системы образования. Система оценивания выстраивается таким образом, чтобы  </w:t>
      </w:r>
      <w:proofErr w:type="gramStart"/>
      <w:r w:rsidRPr="00961B90">
        <w:rPr>
          <w:sz w:val="28"/>
          <w:szCs w:val="28"/>
        </w:rPr>
        <w:t>обучающиеся</w:t>
      </w:r>
      <w:proofErr w:type="gramEnd"/>
      <w:r w:rsidRPr="00961B90">
        <w:rPr>
          <w:sz w:val="28"/>
          <w:szCs w:val="28"/>
        </w:rPr>
        <w:t xml:space="preserve"> включались в контрольно-оценочную деятельность, которая является постоянным процессом, естественным образом, интегрированным в образовательную практику. Только при таком подходе приобретаются и формируются навыки </w:t>
      </w:r>
      <w:r w:rsidRPr="00961B90">
        <w:rPr>
          <w:i/>
          <w:iCs/>
          <w:sz w:val="28"/>
          <w:szCs w:val="28"/>
        </w:rPr>
        <w:t xml:space="preserve">к адекватной самооценке и </w:t>
      </w:r>
      <w:proofErr w:type="spellStart"/>
      <w:r w:rsidRPr="00961B90">
        <w:rPr>
          <w:i/>
          <w:iCs/>
          <w:sz w:val="28"/>
          <w:szCs w:val="28"/>
        </w:rPr>
        <w:t>взаимооценке</w:t>
      </w:r>
      <w:proofErr w:type="spellEnd"/>
      <w:r w:rsidRPr="00961B90">
        <w:rPr>
          <w:sz w:val="28"/>
          <w:szCs w:val="28"/>
        </w:rPr>
        <w:t xml:space="preserve">, рассматриваемые как </w:t>
      </w:r>
      <w:proofErr w:type="spellStart"/>
      <w:r w:rsidRPr="00961B90">
        <w:rPr>
          <w:sz w:val="28"/>
          <w:szCs w:val="28"/>
        </w:rPr>
        <w:t>метапредметные</w:t>
      </w:r>
      <w:proofErr w:type="spellEnd"/>
      <w:r w:rsidRPr="00961B90">
        <w:rPr>
          <w:sz w:val="28"/>
          <w:szCs w:val="28"/>
        </w:rPr>
        <w:t xml:space="preserve"> результаты (регулятивные УУД). </w:t>
      </w:r>
      <w:proofErr w:type="gramStart"/>
      <w:r w:rsidRPr="00961B90">
        <w:rPr>
          <w:sz w:val="28"/>
          <w:szCs w:val="28"/>
        </w:rPr>
        <w:t xml:space="preserve">В планируемых результатах НОО в разделе «Регулятивные универсальные учебные действия» определено, что </w:t>
      </w:r>
      <w:r w:rsidRPr="00961B90">
        <w:rPr>
          <w:i/>
          <w:iCs/>
          <w:sz w:val="28"/>
          <w:szCs w:val="28"/>
        </w:rPr>
        <w:t xml:space="preserve">выпускник научится </w:t>
      </w:r>
      <w:r w:rsidRPr="00961B90">
        <w:rPr>
          <w:sz w:val="28"/>
          <w:szCs w:val="28"/>
        </w:rPr>
        <w:t>оценивать правиль</w:t>
      </w:r>
      <w:r w:rsidRPr="00961B90">
        <w:rPr>
          <w:sz w:val="28"/>
          <w:szCs w:val="28"/>
        </w:rPr>
        <w:softHyphen/>
        <w:t xml:space="preserve">ность выполнения действия на уровне адекватной оценки, адекватно воспринимать оценку учителя («зона актуального развития», базовый уровень освоения) </w:t>
      </w:r>
      <w:r w:rsidRPr="00961B90">
        <w:rPr>
          <w:i/>
          <w:iCs/>
          <w:sz w:val="28"/>
          <w:szCs w:val="28"/>
        </w:rPr>
        <w:t xml:space="preserve">и выпускник получит возможность научиться </w:t>
      </w:r>
      <w:r w:rsidRPr="00961B90">
        <w:rPr>
          <w:sz w:val="28"/>
          <w:szCs w:val="28"/>
        </w:rPr>
        <w:t xml:space="preserve">самостоятельно адекватно оценивать правильность выполнения действия и вносить необходимые коррективы в исполнение, как по ходу его реализации, </w:t>
      </w:r>
      <w:r w:rsidRPr="00961B90">
        <w:rPr>
          <w:sz w:val="28"/>
          <w:szCs w:val="28"/>
        </w:rPr>
        <w:lastRenderedPageBreak/>
        <w:t>так и в конце действия («зона</w:t>
      </w:r>
      <w:proofErr w:type="gramEnd"/>
      <w:r w:rsidRPr="00961B90">
        <w:rPr>
          <w:sz w:val="28"/>
          <w:szCs w:val="28"/>
        </w:rPr>
        <w:t xml:space="preserve"> ближайшего развития», повышенный уровень освоения). Самооценка, являясь </w:t>
      </w:r>
      <w:proofErr w:type="spellStart"/>
      <w:r w:rsidRPr="00961B90">
        <w:rPr>
          <w:sz w:val="28"/>
          <w:szCs w:val="28"/>
        </w:rPr>
        <w:t>системообразующим</w:t>
      </w:r>
      <w:proofErr w:type="spellEnd"/>
      <w:r w:rsidRPr="00961B90">
        <w:rPr>
          <w:sz w:val="28"/>
          <w:szCs w:val="28"/>
        </w:rPr>
        <w:t xml:space="preserve"> ядром индивидуаль</w:t>
      </w:r>
      <w:r w:rsidRPr="00961B90">
        <w:rPr>
          <w:sz w:val="28"/>
          <w:szCs w:val="28"/>
        </w:rPr>
        <w:softHyphen/>
        <w:t xml:space="preserve">ности личности, во многом определяет жизненные позиции человека. 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 xml:space="preserve">Постоянно сталкиваясь с оценками своей учебной работы и работы товарищей по классу, младший школьник начинает разбираться в своих собственных силах и учебных возможностях. 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У младших школьников наблюдаются все виды самооценок: адекватная устойчивая, завышенная устойчивая, неустойчивая в сторо</w:t>
      </w:r>
      <w:r w:rsidRPr="00961B90">
        <w:rPr>
          <w:sz w:val="28"/>
          <w:szCs w:val="28"/>
        </w:rPr>
        <w:softHyphen/>
        <w:t>ну неадекватного завышения или занижения. Причем от класса к клас</w:t>
      </w:r>
      <w:r w:rsidRPr="00961B90">
        <w:rPr>
          <w:sz w:val="28"/>
          <w:szCs w:val="28"/>
        </w:rPr>
        <w:softHyphen/>
        <w:t>су возрастает умение правильно оценивать себя, свои возможности и в то же время снижается тенденция переоценивать себя. Самооценка в зависимости от своей формы (адекватная, завышенная, заниженная) может стимулировать или, наоборот, подавлять актив</w:t>
      </w:r>
      <w:r w:rsidRPr="00961B90">
        <w:rPr>
          <w:sz w:val="28"/>
          <w:szCs w:val="28"/>
        </w:rPr>
        <w:softHyphen/>
        <w:t xml:space="preserve">ность </w:t>
      </w:r>
      <w:proofErr w:type="gramStart"/>
      <w:r w:rsidRPr="00961B90">
        <w:rPr>
          <w:sz w:val="28"/>
          <w:szCs w:val="28"/>
        </w:rPr>
        <w:t>обучающегося</w:t>
      </w:r>
      <w:proofErr w:type="gramEnd"/>
      <w:r w:rsidRPr="00961B90">
        <w:rPr>
          <w:sz w:val="28"/>
          <w:szCs w:val="28"/>
        </w:rPr>
        <w:t xml:space="preserve">. 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Для</w:t>
      </w:r>
      <w:r w:rsidR="00F67BB7">
        <w:rPr>
          <w:sz w:val="28"/>
          <w:szCs w:val="28"/>
        </w:rPr>
        <w:t xml:space="preserve"> развития адекватной самооценки</w:t>
      </w:r>
      <w:r w:rsidRPr="00961B90">
        <w:rPr>
          <w:sz w:val="28"/>
          <w:szCs w:val="28"/>
        </w:rPr>
        <w:t xml:space="preserve"> в классе </w:t>
      </w:r>
      <w:r w:rsidR="00F67BB7">
        <w:rPr>
          <w:sz w:val="28"/>
          <w:szCs w:val="28"/>
        </w:rPr>
        <w:t xml:space="preserve">создается </w:t>
      </w:r>
      <w:r w:rsidRPr="00961B90">
        <w:rPr>
          <w:sz w:val="28"/>
          <w:szCs w:val="28"/>
        </w:rPr>
        <w:t>атмосфер</w:t>
      </w:r>
      <w:r w:rsidR="00A67F1F">
        <w:rPr>
          <w:sz w:val="28"/>
          <w:szCs w:val="28"/>
        </w:rPr>
        <w:t>а</w:t>
      </w:r>
      <w:r w:rsidRPr="00961B90">
        <w:rPr>
          <w:sz w:val="28"/>
          <w:szCs w:val="28"/>
        </w:rPr>
        <w:t xml:space="preserve"> психологического комфорта и поддержки. Оценивая работу обучающихся, не просто оценива</w:t>
      </w:r>
      <w:r w:rsidR="00F67BB7">
        <w:rPr>
          <w:sz w:val="28"/>
          <w:szCs w:val="28"/>
        </w:rPr>
        <w:t>ю</w:t>
      </w:r>
      <w:r w:rsidRPr="00961B90">
        <w:rPr>
          <w:sz w:val="28"/>
          <w:szCs w:val="28"/>
        </w:rPr>
        <w:t xml:space="preserve"> и став</w:t>
      </w:r>
      <w:r w:rsidR="00F67BB7">
        <w:rPr>
          <w:sz w:val="28"/>
          <w:szCs w:val="28"/>
        </w:rPr>
        <w:t>лю</w:t>
      </w:r>
      <w:r w:rsidRPr="00961B90">
        <w:rPr>
          <w:sz w:val="28"/>
          <w:szCs w:val="28"/>
        </w:rPr>
        <w:t xml:space="preserve"> отметку, а да</w:t>
      </w:r>
      <w:r w:rsidR="00F67BB7">
        <w:rPr>
          <w:sz w:val="28"/>
          <w:szCs w:val="28"/>
        </w:rPr>
        <w:t>ю</w:t>
      </w:r>
      <w:r w:rsidRPr="00961B90">
        <w:rPr>
          <w:sz w:val="28"/>
          <w:szCs w:val="28"/>
        </w:rPr>
        <w:t xml:space="preserve"> соответствующие пояснения, аргументиру</w:t>
      </w:r>
      <w:r w:rsidR="00F67BB7">
        <w:rPr>
          <w:sz w:val="28"/>
          <w:szCs w:val="28"/>
        </w:rPr>
        <w:t>ю</w:t>
      </w:r>
      <w:r w:rsidRPr="00961B90">
        <w:rPr>
          <w:sz w:val="28"/>
          <w:szCs w:val="28"/>
        </w:rPr>
        <w:t xml:space="preserve"> их, </w:t>
      </w:r>
      <w:r w:rsidR="00F67BB7">
        <w:rPr>
          <w:sz w:val="28"/>
          <w:szCs w:val="28"/>
        </w:rPr>
        <w:t xml:space="preserve">чтобы </w:t>
      </w:r>
      <w:r w:rsidRPr="00961B90">
        <w:rPr>
          <w:sz w:val="28"/>
          <w:szCs w:val="28"/>
        </w:rPr>
        <w:t>дон</w:t>
      </w:r>
      <w:r w:rsidR="00F67BB7">
        <w:rPr>
          <w:sz w:val="28"/>
          <w:szCs w:val="28"/>
        </w:rPr>
        <w:t>ести</w:t>
      </w:r>
      <w:r w:rsidRPr="00961B90">
        <w:rPr>
          <w:sz w:val="28"/>
          <w:szCs w:val="28"/>
        </w:rPr>
        <w:t xml:space="preserve"> свои положительные ожидания до каждого ученика, создает</w:t>
      </w:r>
      <w:r w:rsidR="00F67BB7">
        <w:rPr>
          <w:sz w:val="28"/>
          <w:szCs w:val="28"/>
        </w:rPr>
        <w:t>ся</w:t>
      </w:r>
      <w:r w:rsidRPr="00961B90">
        <w:rPr>
          <w:sz w:val="28"/>
          <w:szCs w:val="28"/>
        </w:rPr>
        <w:t xml:space="preserve"> положительный эмоциональный фон при любой, даже самой низкой оценке.</w:t>
      </w:r>
    </w:p>
    <w:p w:rsidR="00304894" w:rsidRPr="00961B90" w:rsidRDefault="00F67BB7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У</w:t>
      </w:r>
      <w:r w:rsidR="00304894" w:rsidRPr="00961B90">
        <w:rPr>
          <w:sz w:val="28"/>
          <w:szCs w:val="28"/>
        </w:rPr>
        <w:t>верен</w:t>
      </w:r>
      <w:r>
        <w:rPr>
          <w:sz w:val="28"/>
          <w:szCs w:val="28"/>
        </w:rPr>
        <w:t>а</w:t>
      </w:r>
      <w:r w:rsidR="00304894" w:rsidRPr="00961B90">
        <w:rPr>
          <w:sz w:val="28"/>
          <w:szCs w:val="28"/>
        </w:rPr>
        <w:t xml:space="preserve">, что именно адекватная самооценка даёт ребенку нравственное удовлетворение. В статье «Что влияет на формирование самооценки младших школьников» Л. Ю. Фомина отметила, что «… дети с адекватной самооценкой активны, бодры, общительны, обладают чувством юмора. С интересом самостоятельно ищут ошибки в своих работах, выбирают задачи в соответствии со своими возможностями». После успеха решения задач выбирают такую же или более трудную, а после неудачи проверяют себя или берут менее трудную задачу. </w:t>
      </w:r>
      <w:r>
        <w:rPr>
          <w:sz w:val="28"/>
          <w:szCs w:val="28"/>
        </w:rPr>
        <w:t xml:space="preserve"> </w:t>
      </w:r>
      <w:r w:rsidR="00304894" w:rsidRPr="00961B90">
        <w:rPr>
          <w:sz w:val="28"/>
          <w:szCs w:val="28"/>
        </w:rPr>
        <w:t xml:space="preserve"> </w:t>
      </w:r>
      <w:r w:rsidRPr="00961B90">
        <w:rPr>
          <w:sz w:val="28"/>
          <w:szCs w:val="28"/>
        </w:rPr>
        <w:t>Р</w:t>
      </w:r>
      <w:r w:rsidR="00304894" w:rsidRPr="00961B90">
        <w:rPr>
          <w:sz w:val="28"/>
          <w:szCs w:val="28"/>
        </w:rPr>
        <w:t>абот</w:t>
      </w:r>
      <w:r>
        <w:rPr>
          <w:sz w:val="28"/>
          <w:szCs w:val="28"/>
        </w:rPr>
        <w:t xml:space="preserve">а </w:t>
      </w:r>
      <w:r w:rsidR="00304894" w:rsidRPr="00961B90">
        <w:rPr>
          <w:sz w:val="28"/>
          <w:szCs w:val="28"/>
        </w:rPr>
        <w:t xml:space="preserve"> по оцениванию </w:t>
      </w:r>
      <w:r>
        <w:rPr>
          <w:sz w:val="28"/>
          <w:szCs w:val="28"/>
        </w:rPr>
        <w:t>планируется таким образом</w:t>
      </w:r>
      <w:r w:rsidR="00304894" w:rsidRPr="00961B90">
        <w:rPr>
          <w:sz w:val="28"/>
          <w:szCs w:val="28"/>
        </w:rPr>
        <w:t xml:space="preserve">, чтобы она стала неотъемлемым процессом, органично встроенным в образовательную деятельность, именно это позволяет добиться того, что к концу младшего школьного возраста (3—4 класс) оценка становится все более обоснованной и </w:t>
      </w:r>
      <w:r w:rsidR="00304894" w:rsidRPr="00961B90">
        <w:rPr>
          <w:sz w:val="28"/>
          <w:szCs w:val="28"/>
        </w:rPr>
        <w:lastRenderedPageBreak/>
        <w:t>менее категоричной. А оптимизм обучающихся и уверенность в себе основываются на правильной самооценке своих возможностей и способностей.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 xml:space="preserve">Что же делать, чтобы ученик адекватно оценивал свои результаты, а значит, сохранял психологическое и физическое здоровье? </w:t>
      </w:r>
      <w:proofErr w:type="gramStart"/>
      <w:r w:rsidRPr="00961B90">
        <w:rPr>
          <w:sz w:val="28"/>
          <w:szCs w:val="28"/>
        </w:rPr>
        <w:t xml:space="preserve">Прежде всего, мы обучаем алгоритму </w:t>
      </w:r>
      <w:proofErr w:type="spellStart"/>
      <w:r w:rsidRPr="00961B90">
        <w:rPr>
          <w:sz w:val="28"/>
          <w:szCs w:val="28"/>
        </w:rPr>
        <w:t>самооценивания</w:t>
      </w:r>
      <w:proofErr w:type="spellEnd"/>
      <w:r w:rsidRPr="00961B90">
        <w:rPr>
          <w:sz w:val="28"/>
          <w:szCs w:val="28"/>
        </w:rPr>
        <w:t xml:space="preserve"> (</w:t>
      </w:r>
      <w:r w:rsidRPr="00961B90">
        <w:rPr>
          <w:i/>
          <w:iCs/>
          <w:sz w:val="28"/>
          <w:szCs w:val="28"/>
        </w:rPr>
        <w:t>Д.Д. Данилов «</w:t>
      </w:r>
      <w:r w:rsidRPr="00961B90">
        <w:rPr>
          <w:sz w:val="28"/>
          <w:szCs w:val="28"/>
        </w:rPr>
        <w:t>Система оценки достижения планируемых результатов освоения ООП НОО» (технология оценивания образовательных достижений)».</w:t>
      </w:r>
      <w:proofErr w:type="gramEnd"/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Алгоритм самооценки вводится в первом классе, когда обучающиеся начинают отвечать на основные вопросы после выполнения задания:</w:t>
      </w:r>
    </w:p>
    <w:p w:rsidR="00304894" w:rsidRPr="00961B90" w:rsidRDefault="00304894" w:rsidP="00304894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Какое было задание? (</w:t>
      </w:r>
      <w:r w:rsidRPr="00961B90">
        <w:rPr>
          <w:i/>
          <w:iCs/>
          <w:sz w:val="28"/>
          <w:szCs w:val="28"/>
        </w:rPr>
        <w:t>Учимся вспоминать цель работы, учебную задачу — проблемную ситуацию, с разрешением которой и было связано освоение нового познавательного метода).</w:t>
      </w:r>
    </w:p>
    <w:p w:rsidR="00304894" w:rsidRPr="00961B90" w:rsidRDefault="00304894" w:rsidP="00304894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Удалось выполнить задание? Удалось получить результат, решение, ответ? (</w:t>
      </w:r>
      <w:r w:rsidRPr="00961B90">
        <w:rPr>
          <w:i/>
          <w:iCs/>
          <w:sz w:val="28"/>
          <w:szCs w:val="28"/>
        </w:rPr>
        <w:t>Учимся сравнивать результат с целью — это и есть качество как соответствие цели и результата).</w:t>
      </w:r>
    </w:p>
    <w:p w:rsidR="00304894" w:rsidRPr="00961B90" w:rsidRDefault="00304894" w:rsidP="00304894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 xml:space="preserve">Задание </w:t>
      </w:r>
      <w:proofErr w:type="gramStart"/>
      <w:r w:rsidRPr="00961B90">
        <w:rPr>
          <w:sz w:val="28"/>
          <w:szCs w:val="28"/>
        </w:rPr>
        <w:t>выполнено</w:t>
      </w:r>
      <w:proofErr w:type="gramEnd"/>
      <w:r w:rsidRPr="00961B90">
        <w:rPr>
          <w:sz w:val="28"/>
          <w:szCs w:val="28"/>
        </w:rPr>
        <w:t xml:space="preserve"> верно или не совсем? (</w:t>
      </w:r>
      <w:r w:rsidRPr="00961B90">
        <w:rPr>
          <w:i/>
          <w:iCs/>
          <w:sz w:val="28"/>
          <w:szCs w:val="28"/>
        </w:rPr>
        <w:t>Учимся находить и признавать ошибки, признаем право ребенка «на пробу и ошибку»).</w:t>
      </w:r>
    </w:p>
    <w:p w:rsidR="00304894" w:rsidRPr="00961B90" w:rsidRDefault="00304894" w:rsidP="00304894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Задание выполнил сам или с чьей-то помощью? (</w:t>
      </w:r>
      <w:r w:rsidRPr="00961B90">
        <w:rPr>
          <w:i/>
          <w:iCs/>
          <w:sz w:val="28"/>
          <w:szCs w:val="28"/>
        </w:rPr>
        <w:t>Учимся оценивать процесс).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Обучение алгоритму самооценки продолжается во 2-4-х классах, когда уже усложняются основные вопросы после выполнения задания:</w:t>
      </w:r>
    </w:p>
    <w:p w:rsidR="00304894" w:rsidRPr="00961B90" w:rsidRDefault="00304894" w:rsidP="00304894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 xml:space="preserve">Какое умение развивал при выполнении задания? </w:t>
      </w:r>
      <w:r w:rsidRPr="00961B90">
        <w:rPr>
          <w:i/>
          <w:iCs/>
          <w:sz w:val="28"/>
          <w:szCs w:val="28"/>
        </w:rPr>
        <w:t>(Учимся определять выполнение действий, например УУД).</w:t>
      </w:r>
    </w:p>
    <w:p w:rsidR="0091725F" w:rsidRPr="00961B90" w:rsidRDefault="00304894" w:rsidP="00304894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 xml:space="preserve">Каков был уровень задачи? </w:t>
      </w:r>
      <w:r w:rsidRPr="00961B90">
        <w:rPr>
          <w:i/>
          <w:iCs/>
          <w:sz w:val="28"/>
          <w:szCs w:val="28"/>
        </w:rPr>
        <w:t>(Такие задачи мы решали много раз</w:t>
      </w:r>
      <w:proofErr w:type="gramStart"/>
      <w:r w:rsidRPr="00961B90">
        <w:rPr>
          <w:i/>
          <w:iCs/>
          <w:sz w:val="28"/>
          <w:szCs w:val="28"/>
        </w:rPr>
        <w:t xml:space="preserve"> </w:t>
      </w:r>
      <w:r w:rsidR="0091725F" w:rsidRPr="00961B90">
        <w:rPr>
          <w:i/>
          <w:iCs/>
          <w:sz w:val="28"/>
          <w:szCs w:val="28"/>
        </w:rPr>
        <w:t>)</w:t>
      </w:r>
      <w:proofErr w:type="gramEnd"/>
      <w:r w:rsidRPr="00961B90">
        <w:rPr>
          <w:i/>
          <w:iCs/>
          <w:sz w:val="28"/>
          <w:szCs w:val="28"/>
        </w:rPr>
        <w:t xml:space="preserve"> В этой задаче мы столкнулись с необычной ситуацией. Такие задачи мы никогда не учились решать, нам нужны новые </w:t>
      </w:r>
      <w:r w:rsidR="0091725F" w:rsidRPr="00961B90">
        <w:rPr>
          <w:i/>
          <w:iCs/>
          <w:sz w:val="28"/>
          <w:szCs w:val="28"/>
        </w:rPr>
        <w:t>знания.</w:t>
      </w:r>
    </w:p>
    <w:p w:rsidR="00304894" w:rsidRPr="00961B90" w:rsidRDefault="00304894" w:rsidP="00304894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i/>
          <w:iCs/>
          <w:sz w:val="28"/>
          <w:szCs w:val="28"/>
        </w:rPr>
        <w:t xml:space="preserve"> </w:t>
      </w:r>
      <w:r w:rsidRPr="00961B90">
        <w:rPr>
          <w:sz w:val="28"/>
          <w:szCs w:val="28"/>
        </w:rPr>
        <w:t>Определи уровень успешности, на котором ты решил задачу (</w:t>
      </w:r>
      <w:r w:rsidRPr="00961B90">
        <w:rPr>
          <w:i/>
          <w:iCs/>
          <w:sz w:val="28"/>
          <w:szCs w:val="28"/>
        </w:rPr>
        <w:t>Учим обосновывать самооценку, учим адекватно оценивать себя).</w:t>
      </w:r>
    </w:p>
    <w:p w:rsidR="00304894" w:rsidRPr="00961B90" w:rsidRDefault="00304894" w:rsidP="00304894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lastRenderedPageBreak/>
        <w:t xml:space="preserve">Исходя из своего уровня успешности, определи отметку, которую ты можешь себе поставить </w:t>
      </w:r>
      <w:r w:rsidRPr="00961B90">
        <w:rPr>
          <w:i/>
          <w:iCs/>
          <w:sz w:val="28"/>
          <w:szCs w:val="28"/>
        </w:rPr>
        <w:t>(Учим переводить оценку в отметку и аргументировать ее).</w:t>
      </w:r>
    </w:p>
    <w:p w:rsidR="0091725F" w:rsidRPr="00961B90" w:rsidRDefault="0091725F" w:rsidP="00304894">
      <w:pPr>
        <w:numPr>
          <w:ilvl w:val="0"/>
          <w:numId w:val="2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В своей практике я использую « Дневник школьника» Образовательная система «Школа 2100». Этот  дневник помогает ученику оценить свои учебные достижения,</w:t>
      </w:r>
      <w:r w:rsidR="00292FAE" w:rsidRPr="00961B90">
        <w:rPr>
          <w:sz w:val="28"/>
          <w:szCs w:val="28"/>
        </w:rPr>
        <w:t xml:space="preserve"> </w:t>
      </w:r>
      <w:r w:rsidRPr="00961B90">
        <w:rPr>
          <w:sz w:val="28"/>
          <w:szCs w:val="28"/>
        </w:rPr>
        <w:t>выразить</w:t>
      </w:r>
      <w:r w:rsidR="00292FAE" w:rsidRPr="00961B90">
        <w:rPr>
          <w:sz w:val="28"/>
          <w:szCs w:val="28"/>
        </w:rPr>
        <w:t xml:space="preserve"> впечатление об уроке, о прошедшем дне. Для этого  в графе «самооценка дня» мы рисуем условные знаки. Например: смайлики или цветовые круги.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Как провести исследование самооценки младшего школьника? Существует ряд методик: С. Я. Рубинштейн и Т. В. </w:t>
      </w:r>
      <w:proofErr w:type="spellStart"/>
      <w:r w:rsidRPr="00961B90">
        <w:rPr>
          <w:sz w:val="28"/>
          <w:szCs w:val="28"/>
        </w:rPr>
        <w:t>Дембо</w:t>
      </w:r>
      <w:proofErr w:type="spellEnd"/>
      <w:r w:rsidRPr="00961B90">
        <w:rPr>
          <w:sz w:val="28"/>
          <w:szCs w:val="28"/>
        </w:rPr>
        <w:t xml:space="preserve"> «Методика определения самооценки», </w:t>
      </w:r>
      <w:proofErr w:type="spellStart"/>
      <w:r w:rsidRPr="00961B90">
        <w:rPr>
          <w:sz w:val="28"/>
          <w:szCs w:val="28"/>
        </w:rPr>
        <w:t>Будасси</w:t>
      </w:r>
      <w:proofErr w:type="spellEnd"/>
      <w:r w:rsidRPr="00961B90">
        <w:rPr>
          <w:sz w:val="28"/>
          <w:szCs w:val="28"/>
        </w:rPr>
        <w:t xml:space="preserve"> «Определение самооценки личности», А. О. Прохорова и Г. Н. </w:t>
      </w:r>
      <w:proofErr w:type="spellStart"/>
      <w:r w:rsidRPr="00961B90">
        <w:rPr>
          <w:sz w:val="28"/>
          <w:szCs w:val="28"/>
        </w:rPr>
        <w:t>Генинг</w:t>
      </w:r>
      <w:proofErr w:type="spellEnd"/>
      <w:r w:rsidRPr="00961B90">
        <w:rPr>
          <w:sz w:val="28"/>
          <w:szCs w:val="28"/>
        </w:rPr>
        <w:t xml:space="preserve"> «</w:t>
      </w:r>
      <w:proofErr w:type="spellStart"/>
      <w:r w:rsidRPr="00961B90">
        <w:rPr>
          <w:sz w:val="28"/>
          <w:szCs w:val="28"/>
        </w:rPr>
        <w:t>Цвето-рисуночный</w:t>
      </w:r>
      <w:proofErr w:type="spellEnd"/>
      <w:r w:rsidRPr="00961B90">
        <w:rPr>
          <w:sz w:val="28"/>
          <w:szCs w:val="28"/>
        </w:rPr>
        <w:t xml:space="preserve"> тест для определения психического состояния детей младшего школьного возраста» и другие.</w:t>
      </w:r>
    </w:p>
    <w:p w:rsidR="0034145C" w:rsidRPr="00961B90" w:rsidRDefault="0034145C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В своей п</w:t>
      </w:r>
      <w:r w:rsidR="006B7664" w:rsidRPr="00961B90">
        <w:rPr>
          <w:sz w:val="28"/>
          <w:szCs w:val="28"/>
        </w:rPr>
        <w:t xml:space="preserve">рактике, </w:t>
      </w:r>
      <w:r w:rsidRPr="00961B90">
        <w:rPr>
          <w:sz w:val="28"/>
          <w:szCs w:val="28"/>
        </w:rPr>
        <w:t xml:space="preserve">для </w:t>
      </w:r>
      <w:r w:rsidR="006B7664" w:rsidRPr="00961B90">
        <w:rPr>
          <w:sz w:val="28"/>
          <w:szCs w:val="28"/>
        </w:rPr>
        <w:t xml:space="preserve">учета результатов  достигнутых детьми в </w:t>
      </w:r>
      <w:r w:rsidR="00F67BB7">
        <w:rPr>
          <w:sz w:val="28"/>
          <w:szCs w:val="28"/>
        </w:rPr>
        <w:t xml:space="preserve">урочной и  </w:t>
      </w:r>
      <w:r w:rsidR="006B7664" w:rsidRPr="00961B90">
        <w:rPr>
          <w:sz w:val="28"/>
          <w:szCs w:val="28"/>
        </w:rPr>
        <w:t>внеурочной деятельности, я использую «Портфолио».</w:t>
      </w:r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Успешное решение задачи формирования адекватной самооценки у младших школьников во многом зависит от того, как устроена система оценки образовательных достижений: насколько она поддерживает и стимулирует обучающихся; насколько точную обратную связь она обеспечивает; насколько включает учащихся в самостоятельную оценочную деятельность; насколько она информативна для управления системой образования на уровне школы</w:t>
      </w:r>
      <w:proofErr w:type="gramStart"/>
      <w:r w:rsidRPr="00961B90">
        <w:rPr>
          <w:sz w:val="28"/>
          <w:szCs w:val="28"/>
        </w:rPr>
        <w:t> .</w:t>
      </w:r>
      <w:proofErr w:type="gramEnd"/>
    </w:p>
    <w:p w:rsidR="00304894" w:rsidRPr="00961B90" w:rsidRDefault="00304894" w:rsidP="00304894">
      <w:pPr>
        <w:spacing w:line="360" w:lineRule="auto"/>
        <w:ind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 </w:t>
      </w:r>
      <w:r w:rsidRPr="00961B90">
        <w:rPr>
          <w:b/>
          <w:bCs/>
          <w:sz w:val="28"/>
          <w:szCs w:val="28"/>
        </w:rPr>
        <w:t>Список литературы:</w:t>
      </w:r>
    </w:p>
    <w:p w:rsidR="00304894" w:rsidRPr="00961B90" w:rsidRDefault="00304894" w:rsidP="00304894">
      <w:pPr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gramStart"/>
      <w:r w:rsidRPr="00961B90">
        <w:rPr>
          <w:sz w:val="28"/>
          <w:szCs w:val="28"/>
        </w:rPr>
        <w:t>Данилов Д. Д. Система оценки достижения планируемых результатов освоения ООП НОО в «Школе 2100» (технология оценивания образовательных достижений [электронный ресурс] — Режим доступа.</w:t>
      </w:r>
      <w:proofErr w:type="gramEnd"/>
      <w:r w:rsidRPr="00961B90">
        <w:rPr>
          <w:sz w:val="28"/>
          <w:szCs w:val="28"/>
        </w:rPr>
        <w:t xml:space="preserve"> — URL: twirpx.com</w:t>
      </w:r>
    </w:p>
    <w:p w:rsidR="00304894" w:rsidRPr="00961B90" w:rsidRDefault="00304894" w:rsidP="00304894">
      <w:pPr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Ковалева Г. С, Логинова О. Б. Оценка достижения планируемых резуль</w:t>
      </w:r>
      <w:r w:rsidRPr="00961B90">
        <w:rPr>
          <w:sz w:val="28"/>
          <w:szCs w:val="28"/>
        </w:rPr>
        <w:softHyphen/>
        <w:t>татов в начальной школе. Система заданий. М.: Просвещение, 2010. 215 </w:t>
      </w:r>
      <w:proofErr w:type="gramStart"/>
      <w:r w:rsidRPr="00961B90">
        <w:rPr>
          <w:sz w:val="28"/>
          <w:szCs w:val="28"/>
        </w:rPr>
        <w:t>с</w:t>
      </w:r>
      <w:proofErr w:type="gramEnd"/>
      <w:r w:rsidRPr="00961B90">
        <w:rPr>
          <w:sz w:val="28"/>
          <w:szCs w:val="28"/>
        </w:rPr>
        <w:t>.</w:t>
      </w:r>
    </w:p>
    <w:p w:rsidR="00304894" w:rsidRPr="00961B90" w:rsidRDefault="00304894" w:rsidP="00304894">
      <w:pPr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lastRenderedPageBreak/>
        <w:t>Ковалева Г. С., О. Б. Логинова. Планируемые результаты начального общего образования. М.: Просвещение, 2011. 120 </w:t>
      </w:r>
      <w:proofErr w:type="gramStart"/>
      <w:r w:rsidRPr="00961B90">
        <w:rPr>
          <w:sz w:val="28"/>
          <w:szCs w:val="28"/>
        </w:rPr>
        <w:t>с</w:t>
      </w:r>
      <w:proofErr w:type="gramEnd"/>
      <w:r w:rsidRPr="00961B90">
        <w:rPr>
          <w:sz w:val="28"/>
          <w:szCs w:val="28"/>
        </w:rPr>
        <w:t>.</w:t>
      </w:r>
    </w:p>
    <w:p w:rsidR="00304894" w:rsidRPr="00961B90" w:rsidRDefault="00304894" w:rsidP="00304894">
      <w:pPr>
        <w:numPr>
          <w:ilvl w:val="0"/>
          <w:numId w:val="3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61B90">
        <w:rPr>
          <w:sz w:val="28"/>
          <w:szCs w:val="28"/>
        </w:rPr>
        <w:t>Примерная основная образовательная программа образовательного учреждения. Начальная школа. М.: Просвещение, 2009, 190 </w:t>
      </w:r>
      <w:proofErr w:type="gramStart"/>
      <w:r w:rsidRPr="00961B90">
        <w:rPr>
          <w:sz w:val="28"/>
          <w:szCs w:val="28"/>
        </w:rPr>
        <w:t>с</w:t>
      </w:r>
      <w:proofErr w:type="gramEnd"/>
      <w:r w:rsidRPr="00961B90">
        <w:rPr>
          <w:sz w:val="28"/>
          <w:szCs w:val="28"/>
        </w:rPr>
        <w:t>.</w:t>
      </w:r>
    </w:p>
    <w:p w:rsidR="009715B0" w:rsidRPr="00961B90" w:rsidRDefault="009715B0" w:rsidP="00304894">
      <w:pPr>
        <w:spacing w:line="360" w:lineRule="auto"/>
        <w:ind w:firstLine="567"/>
        <w:rPr>
          <w:sz w:val="28"/>
          <w:szCs w:val="28"/>
        </w:rPr>
      </w:pPr>
    </w:p>
    <w:sectPr w:rsidR="009715B0" w:rsidRPr="00961B90" w:rsidSect="00961B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7727"/>
    <w:multiLevelType w:val="multilevel"/>
    <w:tmpl w:val="CEA2C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23066A"/>
    <w:multiLevelType w:val="multilevel"/>
    <w:tmpl w:val="63B6B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D90251"/>
    <w:multiLevelType w:val="multilevel"/>
    <w:tmpl w:val="02A03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894"/>
    <w:rsid w:val="00292FAE"/>
    <w:rsid w:val="00304894"/>
    <w:rsid w:val="0034145C"/>
    <w:rsid w:val="005918E7"/>
    <w:rsid w:val="006B7664"/>
    <w:rsid w:val="008925B0"/>
    <w:rsid w:val="0091725F"/>
    <w:rsid w:val="00961B90"/>
    <w:rsid w:val="009715B0"/>
    <w:rsid w:val="00A46739"/>
    <w:rsid w:val="00A67F1F"/>
    <w:rsid w:val="00F52626"/>
    <w:rsid w:val="00F6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6</Company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2016-03-28T16:53:00Z</dcterms:created>
  <dcterms:modified xsi:type="dcterms:W3CDTF">2016-03-28T16:53:00Z</dcterms:modified>
</cp:coreProperties>
</file>